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F95A6C" w:rsidRPr="00F95A6C" w:rsidTr="00F95A6C">
        <w:trPr>
          <w:trHeight w:val="825"/>
          <w:tblCellSpacing w:w="0" w:type="dxa"/>
        </w:trPr>
        <w:tc>
          <w:tcPr>
            <w:tcW w:w="0" w:type="auto"/>
            <w:shd w:val="clear" w:color="auto" w:fill="FFFFFF"/>
            <w:vAlign w:val="center"/>
            <w:hideMark/>
          </w:tcPr>
          <w:p w:rsidR="00F95A6C" w:rsidRPr="00F95A6C" w:rsidRDefault="00F95A6C" w:rsidP="00F95A6C">
            <w:pPr>
              <w:widowControl/>
              <w:jc w:val="center"/>
              <w:rPr>
                <w:rFonts w:ascii="Simsun" w:eastAsia="宋体" w:hAnsi="Simsun" w:cs="宋体"/>
                <w:b/>
                <w:bCs/>
                <w:color w:val="FF0000"/>
                <w:kern w:val="0"/>
                <w:sz w:val="44"/>
                <w:szCs w:val="44"/>
              </w:rPr>
            </w:pPr>
            <w:r w:rsidRPr="00F95A6C">
              <w:rPr>
                <w:rFonts w:ascii="Simsun" w:eastAsia="宋体" w:hAnsi="Simsun" w:cs="宋体"/>
                <w:b/>
                <w:bCs/>
                <w:color w:val="FF0000"/>
                <w:kern w:val="0"/>
                <w:sz w:val="44"/>
                <w:szCs w:val="44"/>
              </w:rPr>
              <w:t>教</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育</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部</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司</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局</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函</w:t>
            </w:r>
            <w:r w:rsidRPr="00F95A6C">
              <w:rPr>
                <w:rFonts w:ascii="Simsun" w:eastAsia="宋体" w:hAnsi="Simsun" w:cs="宋体"/>
                <w:b/>
                <w:bCs/>
                <w:color w:val="FF0000"/>
                <w:kern w:val="0"/>
                <w:sz w:val="44"/>
                <w:szCs w:val="44"/>
              </w:rPr>
              <w:t xml:space="preserve"> </w:t>
            </w:r>
            <w:r w:rsidRPr="00F95A6C">
              <w:rPr>
                <w:rFonts w:ascii="Simsun" w:eastAsia="宋体" w:hAnsi="Simsun" w:cs="宋体"/>
                <w:b/>
                <w:bCs/>
                <w:color w:val="FF0000"/>
                <w:kern w:val="0"/>
                <w:sz w:val="44"/>
                <w:szCs w:val="44"/>
              </w:rPr>
              <w:t>件</w:t>
            </w:r>
          </w:p>
        </w:tc>
      </w:tr>
      <w:tr w:rsidR="00F95A6C" w:rsidRPr="00F95A6C" w:rsidTr="00F95A6C">
        <w:trPr>
          <w:trHeight w:val="75"/>
          <w:tblCellSpacing w:w="0" w:type="dxa"/>
        </w:trPr>
        <w:tc>
          <w:tcPr>
            <w:tcW w:w="0" w:type="auto"/>
            <w:shd w:val="clear" w:color="auto" w:fill="FF0000"/>
            <w:vAlign w:val="center"/>
            <w:hideMark/>
          </w:tcPr>
          <w:p w:rsidR="00F95A6C" w:rsidRPr="00F95A6C" w:rsidRDefault="00F95A6C" w:rsidP="00F95A6C">
            <w:pPr>
              <w:widowControl/>
              <w:jc w:val="left"/>
              <w:rPr>
                <w:rFonts w:ascii="Simsun" w:eastAsia="宋体" w:hAnsi="Simsun" w:cs="宋体"/>
                <w:kern w:val="0"/>
                <w:sz w:val="8"/>
                <w:szCs w:val="24"/>
              </w:rPr>
            </w:pPr>
          </w:p>
        </w:tc>
      </w:tr>
      <w:tr w:rsidR="00F95A6C" w:rsidRPr="00F95A6C" w:rsidTr="00F95A6C">
        <w:trPr>
          <w:trHeight w:val="15"/>
          <w:tblCellSpacing w:w="0" w:type="dxa"/>
        </w:trPr>
        <w:tc>
          <w:tcPr>
            <w:tcW w:w="0" w:type="auto"/>
            <w:shd w:val="clear" w:color="auto" w:fill="FFFFFF"/>
            <w:vAlign w:val="center"/>
            <w:hideMark/>
          </w:tcPr>
          <w:p w:rsidR="00F95A6C" w:rsidRPr="00F95A6C" w:rsidRDefault="00F95A6C" w:rsidP="00F95A6C">
            <w:pPr>
              <w:widowControl/>
              <w:jc w:val="left"/>
              <w:rPr>
                <w:rFonts w:ascii="Simsun" w:eastAsia="宋体" w:hAnsi="Simsun" w:cs="宋体"/>
                <w:kern w:val="0"/>
                <w:sz w:val="2"/>
                <w:szCs w:val="24"/>
              </w:rPr>
            </w:pPr>
          </w:p>
        </w:tc>
      </w:tr>
      <w:tr w:rsidR="00F95A6C" w:rsidRPr="00F95A6C" w:rsidTr="00F95A6C">
        <w:trPr>
          <w:trHeight w:val="15"/>
          <w:tblCellSpacing w:w="0" w:type="dxa"/>
        </w:trPr>
        <w:tc>
          <w:tcPr>
            <w:tcW w:w="0" w:type="auto"/>
            <w:shd w:val="clear" w:color="auto" w:fill="FF0000"/>
            <w:vAlign w:val="center"/>
            <w:hideMark/>
          </w:tcPr>
          <w:p w:rsidR="00F95A6C" w:rsidRPr="00F95A6C" w:rsidRDefault="00F95A6C" w:rsidP="00F95A6C">
            <w:pPr>
              <w:widowControl/>
              <w:jc w:val="left"/>
              <w:rPr>
                <w:rFonts w:ascii="Simsun" w:eastAsia="宋体" w:hAnsi="Simsun" w:cs="宋体"/>
                <w:kern w:val="0"/>
                <w:sz w:val="2"/>
                <w:szCs w:val="24"/>
              </w:rPr>
            </w:pPr>
          </w:p>
        </w:tc>
      </w:tr>
    </w:tbl>
    <w:p w:rsidR="00F95A6C" w:rsidRPr="00F95A6C" w:rsidRDefault="00F95A6C" w:rsidP="00F95A6C">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F95A6C" w:rsidRPr="00F95A6C" w:rsidTr="00F95A6C">
        <w:trPr>
          <w:tblCellSpacing w:w="0" w:type="dxa"/>
          <w:jc w:val="center"/>
        </w:trPr>
        <w:tc>
          <w:tcPr>
            <w:tcW w:w="5000" w:type="pct"/>
            <w:shd w:val="clear" w:color="auto" w:fill="FFFFFF"/>
            <w:hideMark/>
          </w:tcPr>
          <w:p w:rsidR="00F95A6C" w:rsidRPr="00F95A6C" w:rsidRDefault="00F95A6C" w:rsidP="00F95A6C">
            <w:pPr>
              <w:widowControl/>
              <w:jc w:val="center"/>
              <w:rPr>
                <w:rFonts w:ascii="Simsun" w:eastAsia="宋体" w:hAnsi="Simsun" w:cs="宋体"/>
                <w:kern w:val="0"/>
                <w:sz w:val="24"/>
                <w:szCs w:val="24"/>
              </w:rPr>
            </w:pPr>
            <w:r w:rsidRPr="00F95A6C">
              <w:rPr>
                <w:rFonts w:ascii="Simsun" w:eastAsia="宋体" w:hAnsi="Simsun" w:cs="宋体"/>
                <w:kern w:val="0"/>
                <w:sz w:val="24"/>
                <w:szCs w:val="24"/>
              </w:rPr>
              <w:t> </w:t>
            </w:r>
          </w:p>
          <w:p w:rsidR="00F95A6C" w:rsidRPr="00F95A6C" w:rsidRDefault="00F95A6C" w:rsidP="00F95A6C">
            <w:pPr>
              <w:widowControl/>
              <w:jc w:val="right"/>
              <w:rPr>
                <w:rFonts w:ascii="Simsun" w:eastAsia="宋体" w:hAnsi="Simsun" w:cs="宋体"/>
                <w:kern w:val="0"/>
                <w:sz w:val="24"/>
                <w:szCs w:val="24"/>
              </w:rPr>
            </w:pPr>
            <w:r w:rsidRPr="00F95A6C">
              <w:rPr>
                <w:rFonts w:ascii="Simsun" w:eastAsia="宋体" w:hAnsi="Simsun" w:cs="宋体"/>
                <w:kern w:val="0"/>
                <w:sz w:val="18"/>
                <w:szCs w:val="18"/>
              </w:rPr>
              <w:t>教社科司函［</w:t>
            </w:r>
            <w:r w:rsidRPr="00F95A6C">
              <w:rPr>
                <w:rFonts w:ascii="Simsun" w:eastAsia="宋体" w:hAnsi="Simsun" w:cs="宋体"/>
                <w:kern w:val="0"/>
                <w:sz w:val="18"/>
                <w:szCs w:val="18"/>
              </w:rPr>
              <w:t>2017</w:t>
            </w:r>
            <w:r w:rsidRPr="00F95A6C">
              <w:rPr>
                <w:rFonts w:ascii="Simsun" w:eastAsia="宋体" w:hAnsi="Simsun" w:cs="宋体"/>
                <w:kern w:val="0"/>
                <w:sz w:val="18"/>
                <w:szCs w:val="18"/>
              </w:rPr>
              <w:t>］</w:t>
            </w:r>
            <w:r w:rsidRPr="00F95A6C">
              <w:rPr>
                <w:rFonts w:ascii="Simsun" w:eastAsia="宋体" w:hAnsi="Simsun" w:cs="宋体"/>
                <w:kern w:val="0"/>
                <w:sz w:val="18"/>
                <w:szCs w:val="18"/>
              </w:rPr>
              <w:t>146</w:t>
            </w:r>
            <w:r w:rsidRPr="00F95A6C">
              <w:rPr>
                <w:rFonts w:ascii="Simsun" w:eastAsia="宋体" w:hAnsi="Simsun" w:cs="宋体"/>
                <w:kern w:val="0"/>
                <w:sz w:val="18"/>
                <w:szCs w:val="18"/>
              </w:rPr>
              <w:t>号</w:t>
            </w:r>
          </w:p>
          <w:p w:rsidR="00F95A6C" w:rsidRPr="00F95A6C" w:rsidRDefault="00F95A6C" w:rsidP="00F95A6C">
            <w:pPr>
              <w:widowControl/>
              <w:jc w:val="center"/>
              <w:rPr>
                <w:rFonts w:ascii="Simsun" w:eastAsia="宋体" w:hAnsi="Simsun" w:cs="宋体"/>
                <w:kern w:val="0"/>
                <w:sz w:val="24"/>
                <w:szCs w:val="24"/>
              </w:rPr>
            </w:pPr>
            <w:r w:rsidRPr="00F95A6C">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F95A6C" w:rsidRPr="00F95A6C">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F95A6C" w:rsidRPr="00F95A6C">
                    <w:trPr>
                      <w:tblCellSpacing w:w="0" w:type="dxa"/>
                      <w:jc w:val="center"/>
                    </w:trPr>
                    <w:tc>
                      <w:tcPr>
                        <w:tcW w:w="0" w:type="auto"/>
                        <w:vAlign w:val="center"/>
                        <w:hideMark/>
                      </w:tcPr>
                      <w:p w:rsidR="00662E68" w:rsidRDefault="00F95A6C" w:rsidP="00F95A6C">
                        <w:pPr>
                          <w:widowControl/>
                          <w:spacing w:before="100" w:beforeAutospacing="1" w:after="100" w:afterAutospacing="1"/>
                          <w:jc w:val="center"/>
                          <w:outlineLvl w:val="2"/>
                          <w:rPr>
                            <w:rFonts w:ascii="宋体" w:eastAsia="宋体" w:hAnsi="宋体" w:cs="宋体" w:hint="eastAsia"/>
                            <w:b/>
                            <w:bCs/>
                            <w:color w:val="000000"/>
                            <w:kern w:val="0"/>
                            <w:sz w:val="30"/>
                            <w:szCs w:val="30"/>
                          </w:rPr>
                        </w:pPr>
                        <w:r w:rsidRPr="00F95A6C">
                          <w:rPr>
                            <w:rFonts w:ascii="宋体" w:eastAsia="宋体" w:hAnsi="宋体" w:cs="宋体"/>
                            <w:b/>
                            <w:bCs/>
                            <w:color w:val="000000"/>
                            <w:kern w:val="0"/>
                            <w:sz w:val="30"/>
                            <w:szCs w:val="30"/>
                          </w:rPr>
                          <w:t>教育部社科司关于2017年度教育部人文社会科学研究一般项目</w:t>
                        </w:r>
                      </w:p>
                      <w:p w:rsidR="00F95A6C" w:rsidRPr="00F95A6C" w:rsidRDefault="00F95A6C" w:rsidP="00F95A6C">
                        <w:pPr>
                          <w:widowControl/>
                          <w:spacing w:before="100" w:beforeAutospacing="1" w:after="100" w:afterAutospacing="1"/>
                          <w:jc w:val="center"/>
                          <w:outlineLvl w:val="2"/>
                          <w:rPr>
                            <w:rFonts w:ascii="宋体" w:eastAsia="宋体" w:hAnsi="宋体" w:cs="宋体"/>
                            <w:b/>
                            <w:bCs/>
                            <w:color w:val="000000"/>
                            <w:kern w:val="0"/>
                            <w:sz w:val="30"/>
                            <w:szCs w:val="30"/>
                          </w:rPr>
                        </w:pPr>
                        <w:r w:rsidRPr="00F95A6C">
                          <w:rPr>
                            <w:rFonts w:ascii="宋体" w:eastAsia="宋体" w:hAnsi="宋体" w:cs="宋体"/>
                            <w:b/>
                            <w:bCs/>
                            <w:color w:val="000000"/>
                            <w:kern w:val="0"/>
                            <w:sz w:val="30"/>
                            <w:szCs w:val="30"/>
                          </w:rPr>
                          <w:t>立项的通知</w:t>
                        </w:r>
                        <w:r w:rsidRPr="00F95A6C">
                          <w:rPr>
                            <w:rFonts w:ascii="宋体" w:eastAsia="宋体" w:hAnsi="宋体" w:cs="宋体"/>
                            <w:b/>
                            <w:bCs/>
                            <w:color w:val="000000"/>
                            <w:kern w:val="0"/>
                            <w:sz w:val="30"/>
                          </w:rPr>
                          <w:t> </w:t>
                        </w:r>
                        <w:r w:rsidRPr="00F95A6C">
                          <w:rPr>
                            <w:rFonts w:ascii="宋体" w:eastAsia="宋体" w:hAnsi="宋体" w:cs="宋体"/>
                            <w:b/>
                            <w:bCs/>
                            <w:color w:val="000000"/>
                            <w:kern w:val="0"/>
                            <w:sz w:val="30"/>
                            <w:szCs w:val="30"/>
                          </w:rPr>
                          <w:br/>
                          <w:t> </w:t>
                        </w:r>
                      </w:p>
                    </w:tc>
                  </w:tr>
                </w:tbl>
                <w:p w:rsidR="00F95A6C" w:rsidRPr="00F95A6C" w:rsidRDefault="00F95A6C" w:rsidP="00F95A6C">
                  <w:pPr>
                    <w:widowControl/>
                    <w:jc w:val="left"/>
                    <w:rPr>
                      <w:rFonts w:ascii="宋体" w:eastAsia="宋体" w:hAnsi="宋体" w:cs="宋体"/>
                      <w:kern w:val="0"/>
                      <w:sz w:val="24"/>
                      <w:szCs w:val="24"/>
                    </w:rPr>
                  </w:pPr>
                </w:p>
              </w:tc>
            </w:tr>
            <w:tr w:rsidR="00F95A6C" w:rsidRPr="00F95A6C">
              <w:trPr>
                <w:tblCellSpacing w:w="0" w:type="dxa"/>
                <w:jc w:val="center"/>
              </w:trPr>
              <w:tc>
                <w:tcPr>
                  <w:tcW w:w="0" w:type="auto"/>
                  <w:hideMark/>
                </w:tcPr>
                <w:p w:rsidR="00F95A6C" w:rsidRPr="00F95A6C" w:rsidRDefault="00F95A6C" w:rsidP="00F95A6C">
                  <w:pPr>
                    <w:widowControl/>
                    <w:jc w:val="left"/>
                    <w:rPr>
                      <w:rFonts w:ascii="宋体" w:eastAsia="宋体" w:hAnsi="宋体" w:cs="宋体"/>
                      <w:kern w:val="0"/>
                      <w:sz w:val="24"/>
                      <w:szCs w:val="24"/>
                    </w:rPr>
                  </w:pPr>
                </w:p>
              </w:tc>
            </w:tr>
            <w:tr w:rsidR="00F95A6C" w:rsidRPr="00F95A6C">
              <w:trPr>
                <w:tblCellSpacing w:w="0" w:type="dxa"/>
                <w:jc w:val="center"/>
              </w:trPr>
              <w:tc>
                <w:tcPr>
                  <w:tcW w:w="0" w:type="auto"/>
                  <w:vAlign w:val="center"/>
                  <w:hideMark/>
                </w:tcPr>
                <w:p w:rsidR="00F95A6C" w:rsidRPr="00F95A6C" w:rsidRDefault="00F95A6C" w:rsidP="00F95A6C">
                  <w:pPr>
                    <w:widowControl/>
                    <w:spacing w:before="100" w:beforeAutospacing="1" w:after="100" w:afterAutospacing="1" w:line="355" w:lineRule="atLeast"/>
                    <w:jc w:val="left"/>
                    <w:rPr>
                      <w:rFonts w:ascii="宋体" w:eastAsia="宋体" w:hAnsi="宋体" w:cs="宋体"/>
                      <w:kern w:val="0"/>
                      <w:sz w:val="22"/>
                    </w:rPr>
                  </w:pPr>
                  <w:r w:rsidRPr="00F95A6C">
                    <w:rPr>
                      <w:rFonts w:ascii="Arial" w:eastAsia="宋体" w:hAnsi="Arial" w:cs="Arial"/>
                      <w:kern w:val="0"/>
                      <w:sz w:val="22"/>
                    </w:rPr>
                    <w:br/>
                  </w:r>
                  <w:r w:rsidRPr="00F95A6C">
                    <w:rPr>
                      <w:rFonts w:ascii="Arial" w:eastAsia="宋体" w:hAnsi="Arial" w:cs="Arial"/>
                      <w:kern w:val="0"/>
                      <w:sz w:val="22"/>
                    </w:rPr>
                    <w:t>各省、自治区、直辖市教育厅（教委），新疆生产建设兵团教育局，有关部门（单位）教育司（局），部属各高等学校：</w:t>
                  </w:r>
                </w:p>
                <w:p w:rsidR="00F95A6C" w:rsidRPr="00F95A6C" w:rsidRDefault="00F95A6C" w:rsidP="00F95A6C">
                  <w:pPr>
                    <w:widowControl/>
                    <w:spacing w:line="355" w:lineRule="atLeast"/>
                    <w:jc w:val="left"/>
                    <w:rPr>
                      <w:rFonts w:ascii="宋体" w:eastAsia="宋体" w:hAnsi="宋体" w:cs="宋体"/>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2017</w:t>
                  </w:r>
                  <w:r w:rsidRPr="00F95A6C">
                    <w:rPr>
                      <w:rFonts w:ascii="Arial" w:eastAsia="宋体" w:hAnsi="Arial" w:cs="Arial"/>
                      <w:kern w:val="0"/>
                      <w:sz w:val="22"/>
                    </w:rPr>
                    <w:t>年度教育部人文社会科学研究一般项目，经我司组织专家严格评审和面向社会公示，现将立项结果予以公布。其中，规划基金、青年基金、自筹经费项目共</w:t>
                  </w:r>
                  <w:r w:rsidRPr="00F95A6C">
                    <w:rPr>
                      <w:rFonts w:ascii="Arial" w:eastAsia="宋体" w:hAnsi="Arial" w:cs="Arial"/>
                      <w:kern w:val="0"/>
                      <w:sz w:val="22"/>
                    </w:rPr>
                    <w:t>2842</w:t>
                  </w:r>
                  <w:r w:rsidRPr="00F95A6C">
                    <w:rPr>
                      <w:rFonts w:ascii="Arial" w:eastAsia="宋体" w:hAnsi="Arial" w:cs="Arial"/>
                      <w:kern w:val="0"/>
                      <w:sz w:val="22"/>
                    </w:rPr>
                    <w:t>项，西部和边疆地区项目</w:t>
                  </w:r>
                  <w:r w:rsidRPr="00F95A6C">
                    <w:rPr>
                      <w:rFonts w:ascii="Arial" w:eastAsia="宋体" w:hAnsi="Arial" w:cs="Arial"/>
                      <w:kern w:val="0"/>
                      <w:sz w:val="22"/>
                    </w:rPr>
                    <w:t>162</w:t>
                  </w:r>
                  <w:r w:rsidRPr="00F95A6C">
                    <w:rPr>
                      <w:rFonts w:ascii="Arial" w:eastAsia="宋体" w:hAnsi="Arial" w:cs="Arial"/>
                      <w:kern w:val="0"/>
                      <w:sz w:val="22"/>
                    </w:rPr>
                    <w:t>项，新疆项目</w:t>
                  </w:r>
                  <w:r w:rsidRPr="00F95A6C">
                    <w:rPr>
                      <w:rFonts w:ascii="Arial" w:eastAsia="宋体" w:hAnsi="Arial" w:cs="Arial"/>
                      <w:kern w:val="0"/>
                      <w:sz w:val="22"/>
                    </w:rPr>
                    <w:t>21</w:t>
                  </w:r>
                  <w:r w:rsidRPr="00F95A6C">
                    <w:rPr>
                      <w:rFonts w:ascii="Arial" w:eastAsia="宋体" w:hAnsi="Arial" w:cs="Arial"/>
                      <w:kern w:val="0"/>
                      <w:sz w:val="22"/>
                    </w:rPr>
                    <w:t>项，西藏项目</w:t>
                  </w:r>
                  <w:r w:rsidRPr="00F95A6C">
                    <w:rPr>
                      <w:rFonts w:ascii="Arial" w:eastAsia="宋体" w:hAnsi="Arial" w:cs="Arial"/>
                      <w:kern w:val="0"/>
                      <w:sz w:val="22"/>
                    </w:rPr>
                    <w:t>7</w:t>
                  </w:r>
                  <w:r w:rsidRPr="00F95A6C">
                    <w:rPr>
                      <w:rFonts w:ascii="Arial" w:eastAsia="宋体" w:hAnsi="Arial" w:cs="Arial"/>
                      <w:kern w:val="0"/>
                      <w:sz w:val="22"/>
                    </w:rPr>
                    <w:t>项；中国特色社会主义理论体系研究专项</w:t>
                  </w:r>
                  <w:r w:rsidRPr="00F95A6C">
                    <w:rPr>
                      <w:rFonts w:ascii="Arial" w:eastAsia="宋体" w:hAnsi="Arial" w:cs="Arial"/>
                      <w:kern w:val="0"/>
                      <w:sz w:val="22"/>
                    </w:rPr>
                    <w:t>100</w:t>
                  </w:r>
                  <w:r w:rsidRPr="00F95A6C">
                    <w:rPr>
                      <w:rFonts w:ascii="Arial" w:eastAsia="宋体" w:hAnsi="Arial" w:cs="Arial"/>
                      <w:kern w:val="0"/>
                      <w:sz w:val="22"/>
                    </w:rPr>
                    <w:t>项，高校思想政治工作专项</w:t>
                  </w:r>
                  <w:r w:rsidRPr="00F95A6C">
                    <w:rPr>
                      <w:rFonts w:ascii="Arial" w:eastAsia="宋体" w:hAnsi="Arial" w:cs="Arial"/>
                      <w:kern w:val="0"/>
                      <w:sz w:val="22"/>
                    </w:rPr>
                    <w:t>69</w:t>
                  </w:r>
                  <w:r w:rsidRPr="00F95A6C">
                    <w:rPr>
                      <w:rFonts w:ascii="Arial" w:eastAsia="宋体" w:hAnsi="Arial" w:cs="Arial"/>
                      <w:kern w:val="0"/>
                      <w:sz w:val="22"/>
                    </w:rPr>
                    <w:t>项，工程科技人才培养研究专项</w:t>
                  </w:r>
                  <w:r w:rsidRPr="00F95A6C">
                    <w:rPr>
                      <w:rFonts w:ascii="Arial" w:eastAsia="宋体" w:hAnsi="Arial" w:cs="Arial"/>
                      <w:kern w:val="0"/>
                      <w:sz w:val="22"/>
                    </w:rPr>
                    <w:t>39</w:t>
                  </w:r>
                  <w:r w:rsidRPr="00F95A6C">
                    <w:rPr>
                      <w:rFonts w:ascii="Arial" w:eastAsia="宋体" w:hAnsi="Arial" w:cs="Arial"/>
                      <w:kern w:val="0"/>
                      <w:sz w:val="22"/>
                    </w:rPr>
                    <w:t>项，教育廉政理论研究专项</w:t>
                  </w:r>
                  <w:r w:rsidRPr="00F95A6C">
                    <w:rPr>
                      <w:rFonts w:ascii="Arial" w:eastAsia="宋体" w:hAnsi="Arial" w:cs="Arial"/>
                      <w:kern w:val="0"/>
                      <w:sz w:val="22"/>
                    </w:rPr>
                    <w:t>5</w:t>
                  </w:r>
                  <w:r w:rsidRPr="00F95A6C">
                    <w:rPr>
                      <w:rFonts w:ascii="Arial" w:eastAsia="宋体" w:hAnsi="Arial" w:cs="Arial"/>
                      <w:kern w:val="0"/>
                      <w:sz w:val="22"/>
                    </w:rPr>
                    <w:t>项，高校示范马克思主义学院和优秀教学科研团队建设项目</w:t>
                  </w:r>
                  <w:r w:rsidRPr="00F95A6C">
                    <w:rPr>
                      <w:rFonts w:ascii="Arial" w:eastAsia="宋体" w:hAnsi="Arial" w:cs="Arial"/>
                      <w:kern w:val="0"/>
                      <w:sz w:val="22"/>
                    </w:rPr>
                    <w:t>120</w:t>
                  </w:r>
                  <w:r w:rsidRPr="00F95A6C">
                    <w:rPr>
                      <w:rFonts w:ascii="Arial" w:eastAsia="宋体" w:hAnsi="Arial" w:cs="Arial"/>
                      <w:kern w:val="0"/>
                      <w:sz w:val="22"/>
                    </w:rPr>
                    <w:t>项。</w:t>
                  </w:r>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w:t>
                  </w:r>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附件：</w:t>
                  </w:r>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1.</w:t>
                  </w:r>
                  <w:hyperlink r:id="rId4"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年度教育部人文社会科学研究规划基金、青年基金、自筹经费项目立项一览表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2.</w:t>
                  </w:r>
                  <w:hyperlink r:id="rId5"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年度教育部人文社会科学研究西部和边疆地区项目立项一览表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3.</w:t>
                  </w:r>
                  <w:hyperlink r:id="rId6"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年度教育部人文社会科学研究新疆项目立项一览表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4.</w:t>
                  </w:r>
                  <w:hyperlink r:id="rId7"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年度教育部人文社会科学研究西藏项目立项一览表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5.</w:t>
                  </w:r>
                  <w:hyperlink r:id="rId8"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年度教育部人文社会科学研究专项任务项目（中国特色社会主义理论体系研究）立项一览表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6.</w:t>
                  </w:r>
                  <w:hyperlink r:id="rId9"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年度教育部人文社会科学研究专项任务项目（高校思想政治工作）立项一览表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7.</w:t>
                  </w:r>
                  <w:hyperlink r:id="rId10"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年度教育部人文社会科学研究专项任务项目（工程科技人才培养研究）立项一览表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8.</w:t>
                  </w:r>
                  <w:hyperlink r:id="rId11"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年度教育部人文社会科学研究专项任务项目（教育廉政理论研究）立项一览表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9.</w:t>
                  </w:r>
                  <w:hyperlink r:id="rId12" w:history="1">
                    <w:r w:rsidRPr="00F95A6C">
                      <w:rPr>
                        <w:rFonts w:ascii="Arial" w:eastAsia="宋体" w:hAnsi="Arial" w:cs="Arial"/>
                        <w:color w:val="0000FF"/>
                        <w:kern w:val="0"/>
                        <w:sz w:val="22"/>
                        <w:u w:val="single"/>
                      </w:rPr>
                      <w:t>2017</w:t>
                    </w:r>
                    <w:r w:rsidRPr="00F95A6C">
                      <w:rPr>
                        <w:rFonts w:ascii="Arial" w:eastAsia="宋体" w:hAnsi="Arial" w:cs="Arial"/>
                        <w:color w:val="0000FF"/>
                        <w:kern w:val="0"/>
                        <w:sz w:val="22"/>
                        <w:u w:val="single"/>
                      </w:rPr>
                      <w:t>年度高校示范马克思主义学院和优秀教学科研团队建设项目立项一览表</w:t>
                    </w:r>
                  </w:hyperlink>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w:t>
                  </w:r>
                </w:p>
                <w:p w:rsidR="00F95A6C" w:rsidRPr="00F95A6C" w:rsidRDefault="00F95A6C" w:rsidP="00F95A6C">
                  <w:pPr>
                    <w:widowControl/>
                    <w:spacing w:line="355" w:lineRule="atLeast"/>
                    <w:jc w:val="left"/>
                    <w:rPr>
                      <w:rFonts w:ascii="Arial" w:eastAsia="宋体" w:hAnsi="Arial" w:cs="Arial"/>
                      <w:kern w:val="0"/>
                      <w:sz w:val="22"/>
                    </w:rPr>
                  </w:pPr>
                  <w:r w:rsidRPr="00F95A6C">
                    <w:rPr>
                      <w:rFonts w:ascii="Arial" w:eastAsia="宋体" w:hAnsi="Arial" w:cs="Arial"/>
                      <w:kern w:val="0"/>
                      <w:sz w:val="22"/>
                    </w:rPr>
                    <w:t> </w:t>
                  </w:r>
                </w:p>
                <w:p w:rsidR="00F95A6C" w:rsidRPr="00F95A6C" w:rsidRDefault="00F95A6C" w:rsidP="00F95A6C">
                  <w:pPr>
                    <w:widowControl/>
                    <w:spacing w:line="355" w:lineRule="atLeast"/>
                    <w:jc w:val="right"/>
                    <w:rPr>
                      <w:rFonts w:ascii="Arial" w:eastAsia="宋体" w:hAnsi="Arial" w:cs="Arial"/>
                      <w:kern w:val="0"/>
                      <w:sz w:val="22"/>
                    </w:rPr>
                  </w:pPr>
                  <w:r w:rsidRPr="00F95A6C">
                    <w:rPr>
                      <w:rFonts w:ascii="Arial" w:eastAsia="宋体" w:hAnsi="Arial" w:cs="Arial"/>
                      <w:kern w:val="0"/>
                      <w:sz w:val="22"/>
                    </w:rPr>
                    <w:t xml:space="preserve">                          </w:t>
                  </w:r>
                  <w:r w:rsidRPr="00F95A6C">
                    <w:rPr>
                      <w:rFonts w:ascii="Arial" w:eastAsia="宋体" w:hAnsi="Arial" w:cs="Arial"/>
                      <w:kern w:val="0"/>
                      <w:sz w:val="22"/>
                    </w:rPr>
                    <w:t>教育部社会科学司</w:t>
                  </w:r>
                </w:p>
                <w:p w:rsidR="00F95A6C" w:rsidRPr="00F95A6C" w:rsidRDefault="00F95A6C" w:rsidP="00F95A6C">
                  <w:pPr>
                    <w:widowControl/>
                    <w:spacing w:line="355" w:lineRule="atLeast"/>
                    <w:jc w:val="right"/>
                    <w:rPr>
                      <w:rFonts w:ascii="Arial" w:eastAsia="宋体" w:hAnsi="Arial" w:cs="Arial"/>
                      <w:kern w:val="0"/>
                      <w:sz w:val="22"/>
                    </w:rPr>
                  </w:pPr>
                  <w:r w:rsidRPr="00F95A6C">
                    <w:rPr>
                      <w:rFonts w:ascii="Arial" w:eastAsia="宋体" w:hAnsi="Arial" w:cs="Arial"/>
                      <w:kern w:val="0"/>
                      <w:sz w:val="22"/>
                    </w:rPr>
                    <w:t>                           2017</w:t>
                  </w:r>
                  <w:r w:rsidRPr="00F95A6C">
                    <w:rPr>
                      <w:rFonts w:ascii="Arial" w:eastAsia="宋体" w:hAnsi="Arial" w:cs="Arial"/>
                      <w:kern w:val="0"/>
                      <w:sz w:val="22"/>
                    </w:rPr>
                    <w:t>年</w:t>
                  </w:r>
                  <w:r w:rsidRPr="00F95A6C">
                    <w:rPr>
                      <w:rFonts w:ascii="Arial" w:eastAsia="宋体" w:hAnsi="Arial" w:cs="Arial"/>
                      <w:kern w:val="0"/>
                      <w:sz w:val="22"/>
                    </w:rPr>
                    <w:t>7</w:t>
                  </w:r>
                  <w:r w:rsidRPr="00F95A6C">
                    <w:rPr>
                      <w:rFonts w:ascii="Arial" w:eastAsia="宋体" w:hAnsi="Arial" w:cs="Arial"/>
                      <w:kern w:val="0"/>
                      <w:sz w:val="22"/>
                    </w:rPr>
                    <w:t>月</w:t>
                  </w:r>
                  <w:r w:rsidRPr="00F95A6C">
                    <w:rPr>
                      <w:rFonts w:ascii="Arial" w:eastAsia="宋体" w:hAnsi="Arial" w:cs="Arial"/>
                      <w:kern w:val="0"/>
                      <w:sz w:val="22"/>
                    </w:rPr>
                    <w:t>27</w:t>
                  </w:r>
                  <w:r w:rsidRPr="00F95A6C">
                    <w:rPr>
                      <w:rFonts w:ascii="Arial" w:eastAsia="宋体" w:hAnsi="Arial" w:cs="Arial"/>
                      <w:kern w:val="0"/>
                      <w:sz w:val="22"/>
                    </w:rPr>
                    <w:t>日</w:t>
                  </w:r>
                </w:p>
              </w:tc>
            </w:tr>
            <w:tr w:rsidR="00F95A6C" w:rsidRPr="00F95A6C">
              <w:trPr>
                <w:trHeight w:val="240"/>
                <w:tblCellSpacing w:w="0" w:type="dxa"/>
                <w:jc w:val="center"/>
              </w:trPr>
              <w:tc>
                <w:tcPr>
                  <w:tcW w:w="0" w:type="auto"/>
                  <w:vAlign w:val="center"/>
                  <w:hideMark/>
                </w:tcPr>
                <w:p w:rsidR="00F95A6C" w:rsidRPr="00F95A6C" w:rsidRDefault="00F95A6C" w:rsidP="00F95A6C">
                  <w:pPr>
                    <w:widowControl/>
                    <w:jc w:val="left"/>
                    <w:rPr>
                      <w:rFonts w:ascii="宋体" w:eastAsia="宋体" w:hAnsi="宋体" w:cs="宋体"/>
                      <w:kern w:val="0"/>
                      <w:sz w:val="24"/>
                      <w:szCs w:val="24"/>
                    </w:rPr>
                  </w:pPr>
                </w:p>
              </w:tc>
            </w:tr>
            <w:tr w:rsidR="00F95A6C" w:rsidRPr="00F95A6C">
              <w:trPr>
                <w:trHeight w:val="15"/>
                <w:tblCellSpacing w:w="0" w:type="dxa"/>
                <w:jc w:val="center"/>
              </w:trPr>
              <w:tc>
                <w:tcPr>
                  <w:tcW w:w="0" w:type="auto"/>
                  <w:shd w:val="clear" w:color="auto" w:fill="FF0000"/>
                  <w:vAlign w:val="center"/>
                  <w:hideMark/>
                </w:tcPr>
                <w:p w:rsidR="00F95A6C" w:rsidRPr="00F95A6C" w:rsidRDefault="00F95A6C" w:rsidP="00F95A6C">
                  <w:pPr>
                    <w:widowControl/>
                    <w:jc w:val="left"/>
                    <w:rPr>
                      <w:rFonts w:ascii="宋体" w:eastAsia="宋体" w:hAnsi="宋体" w:cs="宋体"/>
                      <w:kern w:val="0"/>
                      <w:sz w:val="2"/>
                      <w:szCs w:val="24"/>
                    </w:rPr>
                  </w:pPr>
                </w:p>
              </w:tc>
            </w:tr>
            <w:tr w:rsidR="00F95A6C" w:rsidRPr="00F95A6C">
              <w:trPr>
                <w:trHeight w:val="15"/>
                <w:tblCellSpacing w:w="0" w:type="dxa"/>
                <w:jc w:val="center"/>
              </w:trPr>
              <w:tc>
                <w:tcPr>
                  <w:tcW w:w="0" w:type="auto"/>
                  <w:vAlign w:val="center"/>
                  <w:hideMark/>
                </w:tcPr>
                <w:p w:rsidR="00F95A6C" w:rsidRPr="00F95A6C" w:rsidRDefault="00F95A6C" w:rsidP="00F95A6C">
                  <w:pPr>
                    <w:widowControl/>
                    <w:jc w:val="left"/>
                    <w:rPr>
                      <w:rFonts w:ascii="宋体" w:eastAsia="宋体" w:hAnsi="宋体" w:cs="宋体"/>
                      <w:kern w:val="0"/>
                      <w:sz w:val="2"/>
                      <w:szCs w:val="24"/>
                    </w:rPr>
                  </w:pPr>
                </w:p>
              </w:tc>
            </w:tr>
            <w:tr w:rsidR="00F95A6C" w:rsidRPr="00F95A6C">
              <w:trPr>
                <w:tblCellSpacing w:w="0" w:type="dxa"/>
                <w:jc w:val="center"/>
              </w:trPr>
              <w:tc>
                <w:tcPr>
                  <w:tcW w:w="0" w:type="auto"/>
                  <w:shd w:val="clear" w:color="auto" w:fill="FF0000"/>
                  <w:vAlign w:val="center"/>
                  <w:hideMark/>
                </w:tcPr>
                <w:p w:rsidR="00F95A6C" w:rsidRPr="00F95A6C" w:rsidRDefault="00F95A6C" w:rsidP="00F95A6C">
                  <w:pPr>
                    <w:widowControl/>
                    <w:jc w:val="left"/>
                    <w:rPr>
                      <w:rFonts w:ascii="宋体" w:eastAsia="宋体" w:hAnsi="宋体" w:cs="宋体"/>
                      <w:kern w:val="0"/>
                      <w:sz w:val="24"/>
                      <w:szCs w:val="24"/>
                    </w:rPr>
                  </w:pPr>
                </w:p>
              </w:tc>
            </w:tr>
            <w:tr w:rsidR="00F95A6C" w:rsidRPr="00F95A6C">
              <w:trPr>
                <w:tblCellSpacing w:w="0" w:type="dxa"/>
                <w:jc w:val="center"/>
              </w:trPr>
              <w:tc>
                <w:tcPr>
                  <w:tcW w:w="0" w:type="auto"/>
                  <w:vAlign w:val="center"/>
                  <w:hideMark/>
                </w:tcPr>
                <w:p w:rsidR="00F95A6C" w:rsidRPr="00F95A6C" w:rsidRDefault="00F95A6C" w:rsidP="00F95A6C">
                  <w:pPr>
                    <w:widowControl/>
                    <w:jc w:val="left"/>
                    <w:rPr>
                      <w:rFonts w:ascii="宋体" w:eastAsia="宋体" w:hAnsi="宋体" w:cs="宋体"/>
                      <w:kern w:val="0"/>
                      <w:sz w:val="24"/>
                      <w:szCs w:val="24"/>
                    </w:rPr>
                  </w:pPr>
                  <w:r w:rsidRPr="00F95A6C">
                    <w:rPr>
                      <w:rFonts w:ascii="宋体" w:eastAsia="宋体" w:hAnsi="宋体" w:cs="宋体"/>
                      <w:kern w:val="0"/>
                      <w:sz w:val="24"/>
                      <w:szCs w:val="24"/>
                    </w:rPr>
                    <w:t xml:space="preserve">　</w:t>
                  </w:r>
                </w:p>
              </w:tc>
            </w:tr>
          </w:tbl>
          <w:p w:rsidR="00F95A6C" w:rsidRPr="00F95A6C" w:rsidRDefault="00F95A6C" w:rsidP="00F95A6C">
            <w:pPr>
              <w:widowControl/>
              <w:jc w:val="center"/>
              <w:rPr>
                <w:rFonts w:ascii="Simsun" w:eastAsia="宋体" w:hAnsi="Simsun" w:cs="宋体"/>
                <w:kern w:val="0"/>
                <w:sz w:val="24"/>
                <w:szCs w:val="24"/>
              </w:rPr>
            </w:pPr>
          </w:p>
        </w:tc>
      </w:tr>
    </w:tbl>
    <w:p w:rsidR="00C03F7A" w:rsidRPr="00F95A6C" w:rsidRDefault="00C03F7A"/>
    <w:sectPr w:rsidR="00C03F7A" w:rsidRPr="00F95A6C" w:rsidSect="00C03F7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5A6C"/>
    <w:rsid w:val="00662E68"/>
    <w:rsid w:val="00C03F7A"/>
    <w:rsid w:val="00F95A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F7A"/>
    <w:pPr>
      <w:widowControl w:val="0"/>
      <w:jc w:val="both"/>
    </w:pPr>
  </w:style>
  <w:style w:type="paragraph" w:styleId="3">
    <w:name w:val="heading 3"/>
    <w:basedOn w:val="a"/>
    <w:link w:val="3Char"/>
    <w:uiPriority w:val="9"/>
    <w:qFormat/>
    <w:rsid w:val="00F95A6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95A6C"/>
    <w:rPr>
      <w:rFonts w:ascii="宋体" w:eastAsia="宋体" w:hAnsi="宋体" w:cs="宋体"/>
      <w:b/>
      <w:bCs/>
      <w:kern w:val="0"/>
      <w:sz w:val="27"/>
      <w:szCs w:val="27"/>
    </w:rPr>
  </w:style>
  <w:style w:type="character" w:customStyle="1" w:styleId="apple-converted-space">
    <w:name w:val="apple-converted-space"/>
    <w:basedOn w:val="a0"/>
    <w:rsid w:val="00F95A6C"/>
  </w:style>
  <w:style w:type="paragraph" w:styleId="a3">
    <w:name w:val="Normal (Web)"/>
    <w:basedOn w:val="a"/>
    <w:uiPriority w:val="99"/>
    <w:semiHidden/>
    <w:unhideWhenUsed/>
    <w:rsid w:val="00F95A6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95A6C"/>
    <w:rPr>
      <w:color w:val="0000FF"/>
      <w:u w:val="single"/>
    </w:rPr>
  </w:style>
</w:styles>
</file>

<file path=word/webSettings.xml><?xml version="1.0" encoding="utf-8"?>
<w:webSettings xmlns:r="http://schemas.openxmlformats.org/officeDocument/2006/relationships" xmlns:w="http://schemas.openxmlformats.org/wordprocessingml/2006/main">
  <w:divs>
    <w:div w:id="164709644">
      <w:bodyDiv w:val="1"/>
      <w:marLeft w:val="0"/>
      <w:marRight w:val="0"/>
      <w:marTop w:val="0"/>
      <w:marBottom w:val="0"/>
      <w:divBdr>
        <w:top w:val="none" w:sz="0" w:space="0" w:color="auto"/>
        <w:left w:val="none" w:sz="0" w:space="0" w:color="auto"/>
        <w:bottom w:val="none" w:sz="0" w:space="0" w:color="auto"/>
        <w:right w:val="none" w:sz="0" w:space="0" w:color="auto"/>
      </w:divBdr>
      <w:divsChild>
        <w:div w:id="1649356547">
          <w:marLeft w:val="0"/>
          <w:marRight w:val="0"/>
          <w:marTop w:val="0"/>
          <w:marBottom w:val="0"/>
          <w:divBdr>
            <w:top w:val="none" w:sz="0" w:space="0" w:color="auto"/>
            <w:left w:val="none" w:sz="0" w:space="0" w:color="auto"/>
            <w:bottom w:val="none" w:sz="0" w:space="0" w:color="auto"/>
            <w:right w:val="none" w:sz="0" w:space="0" w:color="auto"/>
          </w:divBdr>
        </w:div>
        <w:div w:id="692420574">
          <w:marLeft w:val="0"/>
          <w:marRight w:val="0"/>
          <w:marTop w:val="0"/>
          <w:marBottom w:val="0"/>
          <w:divBdr>
            <w:top w:val="none" w:sz="0" w:space="0" w:color="auto"/>
            <w:left w:val="none" w:sz="0" w:space="0" w:color="auto"/>
            <w:bottom w:val="none" w:sz="0" w:space="0" w:color="auto"/>
            <w:right w:val="none" w:sz="0" w:space="0" w:color="auto"/>
          </w:divBdr>
        </w:div>
        <w:div w:id="356271655">
          <w:marLeft w:val="0"/>
          <w:marRight w:val="0"/>
          <w:marTop w:val="0"/>
          <w:marBottom w:val="0"/>
          <w:divBdr>
            <w:top w:val="none" w:sz="0" w:space="0" w:color="auto"/>
            <w:left w:val="none" w:sz="0" w:space="0" w:color="auto"/>
            <w:bottom w:val="none" w:sz="0" w:space="0" w:color="auto"/>
            <w:right w:val="none" w:sz="0" w:space="0" w:color="auto"/>
          </w:divBdr>
        </w:div>
        <w:div w:id="1928153504">
          <w:marLeft w:val="0"/>
          <w:marRight w:val="0"/>
          <w:marTop w:val="0"/>
          <w:marBottom w:val="0"/>
          <w:divBdr>
            <w:top w:val="none" w:sz="0" w:space="0" w:color="auto"/>
            <w:left w:val="none" w:sz="0" w:space="0" w:color="auto"/>
            <w:bottom w:val="none" w:sz="0" w:space="0" w:color="auto"/>
            <w:right w:val="none" w:sz="0" w:space="0" w:color="auto"/>
          </w:divBdr>
        </w:div>
        <w:div w:id="535849805">
          <w:marLeft w:val="0"/>
          <w:marRight w:val="0"/>
          <w:marTop w:val="0"/>
          <w:marBottom w:val="0"/>
          <w:divBdr>
            <w:top w:val="none" w:sz="0" w:space="0" w:color="auto"/>
            <w:left w:val="none" w:sz="0" w:space="0" w:color="auto"/>
            <w:bottom w:val="none" w:sz="0" w:space="0" w:color="auto"/>
            <w:right w:val="none" w:sz="0" w:space="0" w:color="auto"/>
          </w:divBdr>
        </w:div>
        <w:div w:id="567612841">
          <w:marLeft w:val="0"/>
          <w:marRight w:val="0"/>
          <w:marTop w:val="0"/>
          <w:marBottom w:val="0"/>
          <w:divBdr>
            <w:top w:val="none" w:sz="0" w:space="0" w:color="auto"/>
            <w:left w:val="none" w:sz="0" w:space="0" w:color="auto"/>
            <w:bottom w:val="none" w:sz="0" w:space="0" w:color="auto"/>
            <w:right w:val="none" w:sz="0" w:space="0" w:color="auto"/>
          </w:divBdr>
        </w:div>
        <w:div w:id="2067219353">
          <w:marLeft w:val="0"/>
          <w:marRight w:val="0"/>
          <w:marTop w:val="0"/>
          <w:marBottom w:val="0"/>
          <w:divBdr>
            <w:top w:val="none" w:sz="0" w:space="0" w:color="auto"/>
            <w:left w:val="none" w:sz="0" w:space="0" w:color="auto"/>
            <w:bottom w:val="none" w:sz="0" w:space="0" w:color="auto"/>
            <w:right w:val="none" w:sz="0" w:space="0" w:color="auto"/>
          </w:divBdr>
        </w:div>
        <w:div w:id="1435593478">
          <w:marLeft w:val="0"/>
          <w:marRight w:val="0"/>
          <w:marTop w:val="0"/>
          <w:marBottom w:val="0"/>
          <w:divBdr>
            <w:top w:val="none" w:sz="0" w:space="0" w:color="auto"/>
            <w:left w:val="none" w:sz="0" w:space="0" w:color="auto"/>
            <w:bottom w:val="none" w:sz="0" w:space="0" w:color="auto"/>
            <w:right w:val="none" w:sz="0" w:space="0" w:color="auto"/>
          </w:divBdr>
        </w:div>
        <w:div w:id="2032678042">
          <w:marLeft w:val="0"/>
          <w:marRight w:val="0"/>
          <w:marTop w:val="0"/>
          <w:marBottom w:val="0"/>
          <w:divBdr>
            <w:top w:val="none" w:sz="0" w:space="0" w:color="auto"/>
            <w:left w:val="none" w:sz="0" w:space="0" w:color="auto"/>
            <w:bottom w:val="none" w:sz="0" w:space="0" w:color="auto"/>
            <w:right w:val="none" w:sz="0" w:space="0" w:color="auto"/>
          </w:divBdr>
        </w:div>
        <w:div w:id="46153845">
          <w:marLeft w:val="0"/>
          <w:marRight w:val="0"/>
          <w:marTop w:val="0"/>
          <w:marBottom w:val="0"/>
          <w:divBdr>
            <w:top w:val="none" w:sz="0" w:space="0" w:color="auto"/>
            <w:left w:val="none" w:sz="0" w:space="0" w:color="auto"/>
            <w:bottom w:val="none" w:sz="0" w:space="0" w:color="auto"/>
            <w:right w:val="none" w:sz="0" w:space="0" w:color="auto"/>
          </w:divBdr>
        </w:div>
        <w:div w:id="1401951287">
          <w:marLeft w:val="0"/>
          <w:marRight w:val="0"/>
          <w:marTop w:val="0"/>
          <w:marBottom w:val="0"/>
          <w:divBdr>
            <w:top w:val="none" w:sz="0" w:space="0" w:color="auto"/>
            <w:left w:val="none" w:sz="0" w:space="0" w:color="auto"/>
            <w:bottom w:val="none" w:sz="0" w:space="0" w:color="auto"/>
            <w:right w:val="none" w:sz="0" w:space="0" w:color="auto"/>
          </w:divBdr>
        </w:div>
        <w:div w:id="580220757">
          <w:marLeft w:val="0"/>
          <w:marRight w:val="0"/>
          <w:marTop w:val="0"/>
          <w:marBottom w:val="0"/>
          <w:divBdr>
            <w:top w:val="none" w:sz="0" w:space="0" w:color="auto"/>
            <w:left w:val="none" w:sz="0" w:space="0" w:color="auto"/>
            <w:bottom w:val="none" w:sz="0" w:space="0" w:color="auto"/>
            <w:right w:val="none" w:sz="0" w:space="0" w:color="auto"/>
          </w:divBdr>
        </w:div>
        <w:div w:id="814446674">
          <w:marLeft w:val="0"/>
          <w:marRight w:val="0"/>
          <w:marTop w:val="0"/>
          <w:marBottom w:val="0"/>
          <w:divBdr>
            <w:top w:val="none" w:sz="0" w:space="0" w:color="auto"/>
            <w:left w:val="none" w:sz="0" w:space="0" w:color="auto"/>
            <w:bottom w:val="none" w:sz="0" w:space="0" w:color="auto"/>
            <w:right w:val="none" w:sz="0" w:space="0" w:color="auto"/>
          </w:divBdr>
        </w:div>
        <w:div w:id="174418170">
          <w:marLeft w:val="0"/>
          <w:marRight w:val="0"/>
          <w:marTop w:val="0"/>
          <w:marBottom w:val="0"/>
          <w:divBdr>
            <w:top w:val="none" w:sz="0" w:space="0" w:color="auto"/>
            <w:left w:val="none" w:sz="0" w:space="0" w:color="auto"/>
            <w:bottom w:val="none" w:sz="0" w:space="0" w:color="auto"/>
            <w:right w:val="none" w:sz="0" w:space="0" w:color="auto"/>
          </w:divBdr>
        </w:div>
        <w:div w:id="1584487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7/0727/20170727071824525.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727/20170727071802372.pdf" TargetMode="External"/><Relationship Id="rId12" Type="http://schemas.openxmlformats.org/officeDocument/2006/relationships/hyperlink" Target="https://www.sinoss.net/uploadfile/2017/0727/20170727071955169.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7/0727/20170727071741610.pdf" TargetMode="External"/><Relationship Id="rId11" Type="http://schemas.openxmlformats.org/officeDocument/2006/relationships/hyperlink" Target="https://www.sinoss.net/uploadfile/2017/0727/20170727071933775.pdf" TargetMode="External"/><Relationship Id="rId5" Type="http://schemas.openxmlformats.org/officeDocument/2006/relationships/hyperlink" Target="https://www.sinoss.net/uploadfile/2017/0727/20170727071717806.pdf" TargetMode="External"/><Relationship Id="rId10" Type="http://schemas.openxmlformats.org/officeDocument/2006/relationships/hyperlink" Target="https://www.sinoss.net/uploadfile/2017/0727/20170727071908254.pdf" TargetMode="External"/><Relationship Id="rId4" Type="http://schemas.openxmlformats.org/officeDocument/2006/relationships/hyperlink" Target="https://www.sinoss.net/uploadfile/2017/0727/20170727071654997.pdf" TargetMode="External"/><Relationship Id="rId9" Type="http://schemas.openxmlformats.org/officeDocument/2006/relationships/hyperlink" Target="https://www.sinoss.net/uploadfile/2017/0727/20170727071847557.pd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1314</Characters>
  <Application>Microsoft Office Word</Application>
  <DocSecurity>0</DocSecurity>
  <Lines>10</Lines>
  <Paragraphs>3</Paragraphs>
  <ScaleCrop>false</ScaleCrop>
  <Company>Hewlett-Packard Company</Company>
  <LinksUpToDate>false</LinksUpToDate>
  <CharactersWithSpaces>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2</cp:revision>
  <dcterms:created xsi:type="dcterms:W3CDTF">2017-11-08T05:48:00Z</dcterms:created>
  <dcterms:modified xsi:type="dcterms:W3CDTF">2017-11-08T05:50:00Z</dcterms:modified>
</cp:coreProperties>
</file>